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82C" w:rsidRPr="0009239D" w:rsidRDefault="00CB7134">
      <w:pPr>
        <w:divId w:val="1701854834"/>
        <w:rPr>
          <w:rFonts w:asciiTheme="minorHAnsi" w:eastAsia="Times New Roman" w:hAnsiTheme="minorHAnsi" w:cstheme="minorHAnsi"/>
          <w:b/>
          <w:i/>
          <w:iCs/>
          <w:color w:val="1F497C"/>
        </w:rPr>
      </w:pPr>
      <w:r w:rsidRPr="0009239D">
        <w:rPr>
          <w:rFonts w:asciiTheme="minorHAnsi" w:eastAsia="Times New Roman" w:hAnsiTheme="minorHAnsi" w:cstheme="minorHAnsi"/>
          <w:b/>
          <w:i/>
          <w:iCs/>
          <w:color w:val="1F497C"/>
        </w:rPr>
        <w:t xml:space="preserve">Curriculum Vitae </w:t>
      </w:r>
    </w:p>
    <w:p w:rsidR="0034182C" w:rsidRPr="0009239D" w:rsidRDefault="0009239D" w:rsidP="0009239D">
      <w:pPr>
        <w:spacing w:after="120"/>
        <w:jc w:val="center"/>
        <w:divId w:val="1078676438"/>
        <w:rPr>
          <w:rFonts w:asciiTheme="minorHAnsi" w:eastAsia="Times New Roman" w:hAnsiTheme="minorHAnsi" w:cstheme="minorHAnsi"/>
          <w:b/>
          <w:caps/>
          <w:color w:val="1F497C"/>
          <w:sz w:val="36"/>
          <w:szCs w:val="36"/>
        </w:rPr>
      </w:pPr>
      <w:r w:rsidRPr="0009239D">
        <w:rPr>
          <w:rFonts w:asciiTheme="minorHAnsi" w:eastAsia="Times New Roman" w:hAnsiTheme="minorHAnsi" w:cstheme="minorHAnsi"/>
          <w:b/>
          <w:color w:val="1F497C"/>
          <w:sz w:val="36"/>
          <w:szCs w:val="36"/>
        </w:rPr>
        <w:t>Milcent Anyango Sayia</w:t>
      </w:r>
    </w:p>
    <w:p w:rsidR="0034182C" w:rsidRPr="0009239D" w:rsidRDefault="0009239D" w:rsidP="0009239D">
      <w:pPr>
        <w:spacing w:after="120"/>
        <w:jc w:val="center"/>
        <w:divId w:val="2092241043"/>
        <w:rPr>
          <w:rFonts w:asciiTheme="minorHAnsi" w:eastAsia="Times New Roman" w:hAnsiTheme="minorHAnsi" w:cstheme="minorHAnsi"/>
          <w:color w:val="1F1F1F"/>
        </w:rPr>
      </w:pPr>
      <w:r>
        <w:rPr>
          <w:rFonts w:asciiTheme="minorHAnsi" w:eastAsia="Times New Roman" w:hAnsiTheme="minorHAnsi" w:cstheme="minorHAnsi"/>
          <w:color w:val="1F1F1F"/>
        </w:rPr>
        <w:t>Telep</w:t>
      </w:r>
      <w:r w:rsidR="00CB7134" w:rsidRPr="0009239D">
        <w:rPr>
          <w:rFonts w:asciiTheme="minorHAnsi" w:eastAsia="Times New Roman" w:hAnsiTheme="minorHAnsi" w:cstheme="minorHAnsi"/>
          <w:color w:val="1F1F1F"/>
        </w:rPr>
        <w:t>hone</w:t>
      </w:r>
      <w:r>
        <w:rPr>
          <w:rFonts w:asciiTheme="minorHAnsi" w:eastAsia="Times New Roman" w:hAnsiTheme="minorHAnsi" w:cstheme="minorHAnsi"/>
          <w:color w:val="1F1F1F"/>
        </w:rPr>
        <w:t xml:space="preserve"> no</w:t>
      </w:r>
      <w:r w:rsidR="00CB7134" w:rsidRPr="0009239D">
        <w:rPr>
          <w:rFonts w:asciiTheme="minorHAnsi" w:eastAsia="Times New Roman" w:hAnsiTheme="minorHAnsi" w:cstheme="minorHAnsi"/>
          <w:color w:val="1F1F1F"/>
        </w:rPr>
        <w:t>: +254 711 608 116</w:t>
      </w:r>
      <w:r>
        <w:rPr>
          <w:rFonts w:asciiTheme="minorHAnsi" w:eastAsia="Times New Roman" w:hAnsiTheme="minorHAnsi" w:cstheme="minorHAnsi"/>
          <w:color w:val="1F1F1F"/>
        </w:rPr>
        <w:t xml:space="preserve"> </w:t>
      </w:r>
      <w:r w:rsidR="00CB7134" w:rsidRPr="0009239D">
        <w:rPr>
          <w:rFonts w:asciiTheme="minorHAnsi" w:eastAsia="Times New Roman" w:hAnsiTheme="minorHAnsi" w:cstheme="minorHAnsi"/>
          <w:color w:val="1F1F1F"/>
        </w:rPr>
        <w:t xml:space="preserve">Email: </w:t>
      </w:r>
      <w:hyperlink r:id="rId5" w:tgtFrame="_top" w:history="1">
        <w:r w:rsidR="00CB7134" w:rsidRPr="0009239D">
          <w:rPr>
            <w:rStyle w:val="Hyperlink"/>
            <w:rFonts w:asciiTheme="minorHAnsi" w:eastAsia="Times New Roman" w:hAnsiTheme="minorHAnsi" w:cstheme="minorHAnsi"/>
          </w:rPr>
          <w:t>anyangomilcent@gmail.com</w:t>
        </w:r>
      </w:hyperlink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659113881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Bio Data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 xml:space="preserve">Gender: </w:t>
            </w:r>
            <w:r w:rsidRPr="00F134E7">
              <w:rPr>
                <w:rFonts w:asciiTheme="minorHAnsi" w:hAnsiTheme="minorHAnsi" w:cstheme="minorHAnsi"/>
              </w:rPr>
              <w:t>Female</w:t>
            </w:r>
          </w:p>
          <w:p w:rsid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>Date of Birth:</w:t>
            </w:r>
            <w:r w:rsidR="00F134E7">
              <w:rPr>
                <w:rFonts w:asciiTheme="minorHAnsi" w:hAnsiTheme="minorHAnsi" w:cstheme="minorHAnsi"/>
              </w:rPr>
              <w:t xml:space="preserve"> 5</w:t>
            </w:r>
            <w:r w:rsidR="00F134E7" w:rsidRPr="00F134E7">
              <w:rPr>
                <w:rFonts w:asciiTheme="minorHAnsi" w:hAnsiTheme="minorHAnsi" w:cstheme="minorHAnsi"/>
                <w:vertAlign w:val="superscript"/>
              </w:rPr>
              <w:t>th</w:t>
            </w:r>
            <w:r w:rsidR="00F134E7">
              <w:rPr>
                <w:rFonts w:asciiTheme="minorHAnsi" w:hAnsiTheme="minorHAnsi" w:cstheme="minorHAnsi"/>
              </w:rPr>
              <w:t xml:space="preserve"> </w:t>
            </w:r>
            <w:r w:rsidRPr="00F134E7">
              <w:rPr>
                <w:rFonts w:asciiTheme="minorHAnsi" w:hAnsiTheme="minorHAnsi" w:cstheme="minorHAnsi"/>
              </w:rPr>
              <w:t xml:space="preserve">July 1989 </w:t>
            </w:r>
          </w:p>
          <w:p w:rsidR="0034182C" w:rsidRPr="00F134E7" w:rsidRDefault="00CB7134" w:rsidP="00F134E7">
            <w:pPr>
              <w:pStyle w:val="NormalWeb"/>
              <w:spacing w:before="0" w:beforeAutospacing="0" w:after="120" w:afterAutospacing="0"/>
              <w:ind w:left="43" w:right="43"/>
              <w:rPr>
                <w:rFonts w:asciiTheme="minorHAnsi" w:hAnsiTheme="minorHAnsi" w:cstheme="minorHAnsi"/>
              </w:rPr>
            </w:pPr>
            <w:r w:rsidRPr="00F134E7">
              <w:rPr>
                <w:rFonts w:asciiTheme="minorHAnsi" w:hAnsiTheme="minorHAnsi" w:cstheme="minorHAnsi"/>
                <w:b/>
                <w:bCs/>
              </w:rPr>
              <w:t>Nationality:</w:t>
            </w:r>
            <w:r w:rsidRPr="00F134E7">
              <w:rPr>
                <w:rFonts w:asciiTheme="minorHAnsi" w:hAnsiTheme="minorHAnsi" w:cstheme="minorHAnsi"/>
              </w:rPr>
              <w:t xml:space="preserve"> Kenyan </w:t>
            </w:r>
          </w:p>
        </w:tc>
      </w:tr>
    </w:tbl>
    <w:tbl>
      <w:tblPr>
        <w:tblW w:w="5000" w:type="pct"/>
        <w:tblCellSpacing w:w="15" w:type="dxa"/>
        <w:tblBorders>
          <w:bottom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Personal Profile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34182C" w:rsidRPr="00476BEF" w:rsidRDefault="00C77597" w:rsidP="00476BEF">
            <w:pPr>
              <w:pStyle w:val="NormalWeb"/>
              <w:spacing w:before="0" w:beforeAutospacing="0" w:after="45" w:afterAutospacing="0"/>
              <w:ind w:left="43" w:right="43"/>
              <w:jc w:val="both"/>
              <w:rPr>
                <w:rFonts w:asciiTheme="minorHAnsi" w:hAnsiTheme="minorHAnsi" w:cstheme="minorHAnsi"/>
              </w:rPr>
            </w:pPr>
            <w:r w:rsidRPr="00476BEF">
              <w:rPr>
                <w:rFonts w:asciiTheme="minorHAnsi" w:hAnsiTheme="minorHAnsi" w:cstheme="minorHAnsi"/>
              </w:rPr>
              <w:t xml:space="preserve">A confident, multi-skilled and capable professional in the field of Accounting having the ability to meet deadlines and complete tasks accurately and efficiently. I am able to meet client expectations in terms of efficiency, accuracy, timeliness and professionalism. Having a proven ability to drive out inefficiencies through process improvement as well as assist in the maintenance and development of financial systems and accounting procedures. </w:t>
            </w:r>
          </w:p>
        </w:tc>
      </w:tr>
    </w:tbl>
    <w:p w:rsidR="0034182C" w:rsidRPr="0009239D" w:rsidRDefault="0034182C">
      <w:pPr>
        <w:divId w:val="1281034022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 w:rsidTr="00711583">
        <w:trPr>
          <w:divId w:val="1281034022"/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F134E7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F134E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Education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4E1A2D" w:rsidP="004E1A2D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Dec </w:t>
                  </w:r>
                  <w:bookmarkStart w:id="0" w:name="_GoBack"/>
                  <w:bookmarkEnd w:id="0"/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2016-</w:t>
                  </w:r>
                  <w:r w:rsidR="00CB7134"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201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7</w:t>
                  </w:r>
                  <w:r w:rsidR="00CB7134"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Vision Institute</w:t>
                  </w:r>
                  <w:r w:rsidR="0055066A">
                    <w:rPr>
                      <w:rFonts w:asciiTheme="minorHAnsi" w:eastAsia="Times New Roman" w:hAnsiTheme="minorHAnsi" w:cstheme="minorHAnsi"/>
                    </w:rPr>
                    <w:t xml:space="preserve"> of Professional Studies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- June 2010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Aberdeen College of Accountancy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June - Dec 2009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CPA Part I, II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 xml:space="preserve">Kenya College of Accountancy 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2004 - 2007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Kenya Certificate of Secondary Education</w:t>
                  </w:r>
                  <w:r w:rsidRPr="00F134E7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Fonts w:asciiTheme="minorHAnsi" w:hAnsiTheme="minorHAnsi" w:cstheme="minorHAnsi"/>
                    </w:rPr>
                    <w:t>Attained: Grade B (Plain)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Arap Moi Girls Shibuye High School</w:t>
                  </w:r>
                </w:p>
              </w:tc>
            </w:tr>
          </w:tbl>
          <w:p w:rsidR="0034182C" w:rsidRPr="00F134E7" w:rsidRDefault="0034182C" w:rsidP="00F134E7">
            <w:pPr>
              <w:spacing w:after="120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1500" w:type="pct"/>
                  <w:vMerge w:val="restart"/>
                  <w:shd w:val="clear" w:color="auto" w:fill="EDF3FC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1999 - 2003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Style w:val="Strong"/>
                      <w:rFonts w:asciiTheme="minorHAnsi" w:hAnsiTheme="minorHAnsi" w:cstheme="minorHAnsi"/>
                    </w:rPr>
                    <w:t>Kenya Certificate of Primary Education</w:t>
                  </w:r>
                  <w:r w:rsidRPr="00F134E7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:rsidR="0034182C" w:rsidRPr="00F134E7" w:rsidRDefault="00CB7134" w:rsidP="00F134E7">
                  <w:pPr>
                    <w:pStyle w:val="NormalWeb"/>
                    <w:spacing w:before="0" w:beforeAutospacing="0" w:after="120" w:afterAutospacing="0"/>
                    <w:rPr>
                      <w:rFonts w:asciiTheme="minorHAnsi" w:hAnsiTheme="minorHAnsi" w:cstheme="minorHAnsi"/>
                    </w:rPr>
                  </w:pPr>
                  <w:r w:rsidRPr="00F134E7">
                    <w:rPr>
                      <w:rFonts w:asciiTheme="minorHAnsi" w:hAnsiTheme="minorHAnsi" w:cstheme="minorHAnsi"/>
                    </w:rPr>
                    <w:t>Attained: Grade B- (Minus)</w:t>
                  </w:r>
                </w:p>
              </w:tc>
            </w:tr>
            <w:tr w:rsidR="0034182C" w:rsidRPr="00F134E7">
              <w:trPr>
                <w:trHeight w:val="225"/>
                <w:tblCellSpacing w:w="15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34182C" w:rsidRPr="00F134E7" w:rsidRDefault="0034182C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34182C" w:rsidRPr="00F134E7" w:rsidRDefault="00CB7134" w:rsidP="00F134E7">
                  <w:pPr>
                    <w:spacing w:after="120"/>
                    <w:rPr>
                      <w:rFonts w:asciiTheme="minorHAnsi" w:eastAsia="Times New Roman" w:hAnsiTheme="minorHAnsi" w:cstheme="minorHAnsi"/>
                    </w:rPr>
                  </w:pPr>
                  <w:r w:rsidRPr="00F134E7">
                    <w:rPr>
                      <w:rFonts w:asciiTheme="minorHAnsi" w:eastAsia="Times New Roman" w:hAnsiTheme="minorHAnsi" w:cstheme="minorHAnsi"/>
                    </w:rPr>
                    <w:t>Mahusi Primary School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4182C" w:rsidRPr="0009239D" w:rsidRDefault="0034182C">
      <w:pPr>
        <w:divId w:val="1258056743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1258056743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8C2596" w:rsidRDefault="00CB7134">
            <w:pPr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8C259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Skills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eastAsia="Calibri" w:cstheme="minorHAnsi"/>
                <w:sz w:val="24"/>
                <w:szCs w:val="24"/>
              </w:rPr>
            </w:pPr>
            <w:r w:rsidRPr="00D65BD9">
              <w:rPr>
                <w:rFonts w:eastAsia="Arial Unicode MS" w:cstheme="minorHAnsi"/>
                <w:b/>
                <w:color w:val="000000"/>
                <w:sz w:val="24"/>
                <w:szCs w:val="24"/>
              </w:rPr>
              <w:t xml:space="preserve">Accounting Skills: </w:t>
            </w:r>
            <w:r w:rsidRPr="00D65BD9">
              <w:rPr>
                <w:rFonts w:eastAsia="Calibri" w:cstheme="minorHAnsi"/>
                <w:sz w:val="24"/>
                <w:szCs w:val="24"/>
              </w:rPr>
              <w:t>Knowledge of accounting and bookkeeping terminology and practices; Ability to understand and apply current accounting guidelines, system updates and revisions, and policy changes.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jc w:val="both"/>
              <w:rPr>
                <w:rFonts w:cstheme="minorHAnsi"/>
                <w:sz w:val="24"/>
                <w:szCs w:val="24"/>
              </w:rPr>
            </w:pPr>
            <w:r w:rsidRPr="00D65BD9">
              <w:rPr>
                <w:rFonts w:cstheme="minorHAnsi"/>
                <w:b/>
                <w:bCs/>
                <w:sz w:val="24"/>
                <w:szCs w:val="24"/>
              </w:rPr>
              <w:t>Analysis and Numeracy</w:t>
            </w:r>
            <w:r w:rsidRPr="00D65BD9">
              <w:rPr>
                <w:rFonts w:cstheme="minorHAnsi"/>
                <w:bCs/>
                <w:sz w:val="24"/>
                <w:szCs w:val="24"/>
              </w:rPr>
              <w:t xml:space="preserve">: Proficient at analyzing sets of accounts and financial reports. 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eastAsia="Times New Roman" w:cstheme="minorHAnsi"/>
                <w:sz w:val="24"/>
                <w:szCs w:val="24"/>
              </w:rPr>
            </w:pPr>
            <w:r w:rsidRPr="00D65BD9">
              <w:rPr>
                <w:rFonts w:eastAsia="Times New Roman" w:cstheme="minorHAnsi"/>
                <w:b/>
                <w:bCs/>
                <w:sz w:val="24"/>
                <w:szCs w:val="24"/>
              </w:rPr>
              <w:t>Analytical Skills</w:t>
            </w:r>
            <w:r w:rsidRPr="00D65BD9">
              <w:rPr>
                <w:rFonts w:eastAsia="Times New Roman" w:cstheme="minorHAnsi"/>
                <w:bCs/>
                <w:sz w:val="24"/>
                <w:szCs w:val="24"/>
              </w:rPr>
              <w:t>:</w:t>
            </w:r>
            <w:r w:rsidRPr="00D65BD9">
              <w:rPr>
                <w:rStyle w:val="apple-converted-space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D65BD9">
              <w:rPr>
                <w:rFonts w:cstheme="minorHAnsi"/>
                <w:sz w:val="24"/>
                <w:szCs w:val="24"/>
              </w:rPr>
              <w:t>Recognizes areas of weaknesses requiring improvements and makes recommendations to the management for consideration, approval and implementation.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65BD9">
              <w:rPr>
                <w:rFonts w:cstheme="minorHAnsi"/>
                <w:b/>
                <w:color w:val="000000" w:themeColor="text1"/>
                <w:sz w:val="24"/>
                <w:szCs w:val="24"/>
              </w:rPr>
              <w:t>Communication Skills</w:t>
            </w:r>
            <w:r w:rsidRPr="00D65BD9">
              <w:rPr>
                <w:rFonts w:cstheme="minorHAnsi"/>
                <w:color w:val="000000" w:themeColor="text1"/>
                <w:sz w:val="24"/>
                <w:szCs w:val="24"/>
              </w:rPr>
              <w:t xml:space="preserve">: I am an excellent communicator who effectively conveys information both verbally and in writing. I am also a keen listener and gives prompt feedback. </w:t>
            </w:r>
          </w:p>
          <w:p w:rsidR="00D65BD9" w:rsidRPr="00D65BD9" w:rsidRDefault="00D65BD9" w:rsidP="00D65BD9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contextualSpacing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D65BD9">
              <w:rPr>
                <w:rFonts w:eastAsia="Calibri" w:cstheme="minorHAnsi"/>
                <w:b/>
                <w:sz w:val="24"/>
                <w:szCs w:val="24"/>
              </w:rPr>
              <w:t>Planning and Organizing</w:t>
            </w:r>
            <w:r w:rsidRPr="00D65BD9">
              <w:rPr>
                <w:rFonts w:eastAsia="Calibri" w:cstheme="minorHAnsi"/>
                <w:sz w:val="24"/>
                <w:szCs w:val="24"/>
              </w:rPr>
              <w:t xml:space="preserve">: </w:t>
            </w:r>
            <w:r w:rsidRPr="00D65BD9">
              <w:rPr>
                <w:rFonts w:cstheme="minorHAnsi"/>
                <w:sz w:val="24"/>
                <w:szCs w:val="24"/>
              </w:rPr>
              <w:t>Ability to identify and prioritize activities and assignments, make necessary adjustments as required; foresee risks and allow for contingencies when planning.</w:t>
            </w: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8C2596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8C2596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lastRenderedPageBreak/>
              <w:t>Work Experience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09239D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8C2596" w:rsidRDefault="00F5238E" w:rsidP="00C318C8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May</w:t>
                  </w:r>
                  <w:r w:rsidR="003D760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="00CB7134"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2016 </w:t>
                  </w:r>
                  <w:r w:rsidR="003D7602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to Date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8C2596" w:rsidRDefault="00EA45B9" w:rsidP="00C318C8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Dusit D2 </w:t>
                  </w:r>
                  <w:r w:rsidR="005753A3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International-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Nairobi</w:t>
                  </w:r>
                  <w:r w:rsidR="00CB7134"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</w:p>
              </w:tc>
            </w:tr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General Cashier</w:t>
                  </w:r>
                  <w:r w:rsidR="003D7602">
                    <w:rPr>
                      <w:rFonts w:asciiTheme="minorHAnsi" w:hAnsiTheme="minorHAnsi" w:cstheme="minorHAnsi"/>
                    </w:rPr>
                    <w:t>/Disbursement Accountant</w:t>
                  </w:r>
                </w:p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Posting of Front Office Collection in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Collecting, reconciling and Banking Credit Cards then </w:t>
                  </w:r>
                  <w:r w:rsidR="00353C2E" w:rsidRPr="008C2596">
                    <w:rPr>
                      <w:rFonts w:cstheme="minorHAnsi"/>
                      <w:sz w:val="24"/>
                      <w:szCs w:val="24"/>
                    </w:rPr>
                    <w:t>posting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Reconciling Deposit Received and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Helping in Payment Voucher Preparation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Cash collection, reconciling and Banking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Petty cash management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34182C" w:rsidRDefault="008C2596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Analysis of gain and losses in exchange 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5753A3" w:rsidRDefault="005753A3" w:rsidP="00C318C8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smooth cash flow for operations.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239"/>
                  </w:tblGrid>
                  <w:tr w:rsidR="00F5238E" w:rsidRPr="008C2596" w:rsidTr="00893FCA">
                    <w:trPr>
                      <w:trHeight w:val="300"/>
                      <w:tblCellSpacing w:w="15" w:type="dxa"/>
                    </w:trPr>
                    <w:tc>
                      <w:tcPr>
                        <w:tcW w:w="1500" w:type="pct"/>
                        <w:shd w:val="clear" w:color="auto" w:fill="EDF3FC"/>
                        <w:vAlign w:val="center"/>
                        <w:hideMark/>
                      </w:tcPr>
                      <w:p w:rsidR="00F5238E" w:rsidRPr="008C2596" w:rsidRDefault="00F5238E" w:rsidP="00F5238E">
                        <w:pPr>
                          <w:spacing w:after="12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C2596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 xml:space="preserve"> Feb 2016 </w:t>
                        </w:r>
                        <w:r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>– April 2016</w:t>
                        </w:r>
                      </w:p>
                    </w:tc>
                    <w:tc>
                      <w:tcPr>
                        <w:tcW w:w="4000" w:type="pct"/>
                        <w:shd w:val="clear" w:color="auto" w:fill="EDF3FC"/>
                        <w:tcMar>
                          <w:top w:w="15" w:type="dxa"/>
                          <w:left w:w="7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F5238E" w:rsidRPr="008C2596" w:rsidRDefault="00F5238E" w:rsidP="00F5238E">
                        <w:pPr>
                          <w:spacing w:after="120"/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</w:pPr>
                        <w:r w:rsidRPr="008C2596">
                          <w:rPr>
                            <w:rFonts w:asciiTheme="minorHAnsi" w:eastAsia="Times New Roman" w:hAnsiTheme="minorHAnsi" w:cstheme="minorHAnsi"/>
                            <w:b/>
                            <w:bCs/>
                          </w:rPr>
                          <w:t xml:space="preserve">The Panari Hotel, Nairobi </w:t>
                        </w:r>
                      </w:p>
                    </w:tc>
                  </w:tr>
                </w:tbl>
                <w:p w:rsidR="00F5238E" w:rsidRPr="008C2596" w:rsidRDefault="00F5238E" w:rsidP="00F5238E">
                  <w:pPr>
                    <w:pStyle w:val="NormalWeb"/>
                    <w:spacing w:before="0" w:beforeAutospacing="0" w:after="120" w:afterAutospacing="0"/>
                    <w:ind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General Cashier</w:t>
                  </w:r>
                  <w:r>
                    <w:rPr>
                      <w:rFonts w:asciiTheme="minorHAnsi" w:hAnsiTheme="minorHAnsi" w:cstheme="minorHAnsi"/>
                    </w:rPr>
                    <w:t>/Disbursement Accountant</w:t>
                  </w:r>
                </w:p>
                <w:p w:rsidR="00F5238E" w:rsidRPr="008C2596" w:rsidRDefault="00F5238E" w:rsidP="00F5238E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Posting of Front Office Collection in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Pr="008C259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Collecting, reconciling and Banking Credit Cards then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Reconciling Deposit Received and Posting in the Sun system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Helping in Payment Voucher Preparation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Cash collection, reconciling and Banking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Pr="008C2596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Petty cash management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 w:rsidRPr="008C2596">
                    <w:rPr>
                      <w:rFonts w:cstheme="minorHAnsi"/>
                      <w:sz w:val="24"/>
                      <w:szCs w:val="24"/>
                    </w:rPr>
                    <w:t>Analysis of gain and losses in exchange rate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Ensuring smooth cash flow for operations.</w:t>
                  </w:r>
                </w:p>
                <w:p w:rsidR="00F5238E" w:rsidRPr="00F5238E" w:rsidRDefault="00F5238E" w:rsidP="00F5238E">
                  <w:pPr>
                    <w:pStyle w:val="ListParagraph"/>
                    <w:numPr>
                      <w:ilvl w:val="0"/>
                      <w:numId w:val="2"/>
                    </w:numPr>
                    <w:spacing w:after="120" w:line="240" w:lineRule="auto"/>
                    <w:contextualSpacing w:val="0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Casual payments.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8C2596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8C2596" w:rsidRDefault="00CB7134" w:rsidP="00F5238E">
                  <w:pPr>
                    <w:spacing w:after="12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2012 </w:t>
                  </w:r>
                  <w:r w:rsidR="00F5238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–</w:t>
                  </w: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 </w:t>
                  </w:r>
                  <w:r w:rsidR="00F5238E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Jan </w:t>
                  </w: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2016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8C2596" w:rsidRDefault="00CB7134" w:rsidP="00C318C8">
                  <w:pPr>
                    <w:spacing w:after="12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The Panari Hotel, Nairobi </w:t>
                  </w:r>
                </w:p>
              </w:tc>
            </w:tr>
            <w:tr w:rsidR="0034182C" w:rsidRPr="008C2596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8C2596">
                    <w:rPr>
                      <w:rFonts w:asciiTheme="minorHAnsi" w:hAnsiTheme="minorHAnsi" w:cstheme="minorHAnsi"/>
                    </w:rPr>
                    <w:t>Assistant Revenue Auditor</w:t>
                  </w:r>
                </w:p>
                <w:p w:rsidR="0034182C" w:rsidRPr="008C2596" w:rsidRDefault="00CB7134" w:rsidP="00C318C8">
                  <w:pPr>
                    <w:pStyle w:val="NormalWeb"/>
                    <w:spacing w:before="0" w:beforeAutospacing="0" w:after="12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8C2596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Auditing the Revenue received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Account allocation and reconciliation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Casual verifications and preparing for their payments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Posting of the Cheque journal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 xml:space="preserve">Budget </w:t>
                  </w:r>
                  <w:r>
                    <w:rPr>
                      <w:sz w:val="24"/>
                      <w:szCs w:val="24"/>
                    </w:rPr>
                    <w:t xml:space="preserve">and </w:t>
                  </w:r>
                  <w:r w:rsidRPr="008C2596">
                    <w:rPr>
                      <w:sz w:val="24"/>
                      <w:szCs w:val="24"/>
                    </w:rPr>
                    <w:t>Revenue analysis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Revenue control checks.</w:t>
                  </w:r>
                </w:p>
                <w:p w:rsidR="008C2596" w:rsidRPr="008C2596" w:rsidRDefault="00C318C8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Preparation of VA</w:t>
                  </w:r>
                  <w:r w:rsidR="008C2596" w:rsidRPr="008C2596">
                    <w:rPr>
                      <w:sz w:val="24"/>
                      <w:szCs w:val="24"/>
                    </w:rPr>
                    <w:t>T and Training Levy.</w:t>
                  </w:r>
                </w:p>
                <w:p w:rsidR="008C2596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Daily revenue reports, revenue analysis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34182C" w:rsidRPr="008C2596" w:rsidRDefault="008C2596" w:rsidP="00C318C8">
                  <w:pPr>
                    <w:pStyle w:val="ListParagraph"/>
                    <w:numPr>
                      <w:ilvl w:val="0"/>
                      <w:numId w:val="4"/>
                    </w:numPr>
                    <w:spacing w:after="12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8C2596">
                    <w:rPr>
                      <w:sz w:val="24"/>
                      <w:szCs w:val="24"/>
                    </w:rPr>
                    <w:t>Bill Auditing.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  <w:vanish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7"/>
              <w:gridCol w:w="6302"/>
            </w:tblGrid>
            <w:tr w:rsidR="0034182C" w:rsidRPr="0009239D">
              <w:trPr>
                <w:trHeight w:val="300"/>
                <w:tblCellSpacing w:w="15" w:type="dxa"/>
              </w:trPr>
              <w:tc>
                <w:tcPr>
                  <w:tcW w:w="1500" w:type="pct"/>
                  <w:shd w:val="clear" w:color="auto" w:fill="EDF3FC"/>
                  <w:vAlign w:val="center"/>
                  <w:hideMark/>
                </w:tcPr>
                <w:p w:rsidR="0034182C" w:rsidRPr="00430B25" w:rsidRDefault="00CB7134" w:rsidP="00430B25">
                  <w:pPr>
                    <w:spacing w:after="8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lastRenderedPageBreak/>
                    <w:t xml:space="preserve">July 2011 </w:t>
                  </w:r>
                </w:p>
              </w:tc>
              <w:tc>
                <w:tcPr>
                  <w:tcW w:w="4000" w:type="pct"/>
                  <w:shd w:val="clear" w:color="auto" w:fill="EDF3FC"/>
                  <w:tcMar>
                    <w:top w:w="15" w:type="dxa"/>
                    <w:left w:w="7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4182C" w:rsidRPr="00430B25" w:rsidRDefault="00CB7134" w:rsidP="00430B25">
                  <w:pPr>
                    <w:spacing w:after="80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Mid Africa Hotel, Kitale </w:t>
                  </w:r>
                </w:p>
              </w:tc>
            </w:tr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4182C" w:rsidRPr="00430B25" w:rsidRDefault="00CB7134" w:rsidP="00430B2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hAnsiTheme="minorHAnsi" w:cstheme="minorHAnsi"/>
                      <w:b/>
                      <w:bCs/>
                    </w:rPr>
                    <w:t xml:space="preserve">Position: </w:t>
                  </w:r>
                  <w:r w:rsidRPr="00430B25">
                    <w:rPr>
                      <w:rFonts w:asciiTheme="minorHAnsi" w:hAnsiTheme="minorHAnsi" w:cstheme="minorHAnsi"/>
                    </w:rPr>
                    <w:t>Accounts Assistant</w:t>
                  </w:r>
                </w:p>
                <w:p w:rsidR="0034182C" w:rsidRPr="00430B25" w:rsidRDefault="00CB7134" w:rsidP="00430B25">
                  <w:pPr>
                    <w:pStyle w:val="NormalWeb"/>
                    <w:spacing w:before="0" w:beforeAutospacing="0" w:after="80" w:afterAutospacing="0"/>
                    <w:ind w:left="30" w:right="3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30B25">
                    <w:rPr>
                      <w:rFonts w:asciiTheme="minorHAnsi" w:hAnsiTheme="minorHAnsi" w:cstheme="minorHAnsi"/>
                      <w:b/>
                      <w:bCs/>
                    </w:rPr>
                    <w:t>Responsibilities: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Review expense reports and cash advances.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Prepare monthly account reconciliation analysis.</w:t>
                  </w:r>
                </w:p>
                <w:p w:rsidR="00430B25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Post and maintain accounting documents in the database.</w:t>
                  </w:r>
                </w:p>
                <w:p w:rsidR="0034182C" w:rsidRPr="00430B25" w:rsidRDefault="00430B25" w:rsidP="00430B25">
                  <w:pPr>
                    <w:pStyle w:val="ListParagraph"/>
                    <w:numPr>
                      <w:ilvl w:val="0"/>
                      <w:numId w:val="11"/>
                    </w:numPr>
                    <w:spacing w:after="80" w:line="240" w:lineRule="auto"/>
                    <w:contextualSpacing w:val="0"/>
                    <w:rPr>
                      <w:sz w:val="24"/>
                      <w:szCs w:val="24"/>
                    </w:rPr>
                  </w:pPr>
                  <w:r w:rsidRPr="00430B25">
                    <w:rPr>
                      <w:sz w:val="24"/>
                      <w:szCs w:val="24"/>
                    </w:rPr>
                    <w:t>Ensure invoice payments.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p w:rsidR="0034182C" w:rsidRPr="0009239D" w:rsidRDefault="0034182C">
      <w:pPr>
        <w:divId w:val="1411659044"/>
        <w:rPr>
          <w:rFonts w:asciiTheme="minorHAnsi" w:eastAsia="Times New Roman" w:hAnsiTheme="minorHAnsi" w:cstheme="minorHAnsi"/>
          <w:vanish/>
        </w:rPr>
      </w:pPr>
    </w:p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>
        <w:trPr>
          <w:divId w:val="1411659044"/>
          <w:tblCellSpacing w:w="15" w:type="dxa"/>
        </w:trPr>
        <w:tc>
          <w:tcPr>
            <w:tcW w:w="1000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AF53C7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AF53C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Additional Information</w:t>
            </w:r>
          </w:p>
        </w:tc>
        <w:tc>
          <w:tcPr>
            <w:tcW w:w="4000" w:type="pct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9"/>
            </w:tblGrid>
            <w:tr w:rsidR="0034182C" w:rsidRPr="000923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4182C" w:rsidRPr="00AF53C7" w:rsidRDefault="00CB7134" w:rsidP="007509D7">
                  <w:pPr>
                    <w:spacing w:after="80"/>
                    <w:rPr>
                      <w:rFonts w:asciiTheme="minorHAnsi" w:eastAsia="Times New Roman" w:hAnsiTheme="minorHAnsi" w:cstheme="minorHAnsi"/>
                    </w:rPr>
                  </w:pPr>
                  <w:r w:rsidRPr="00AF53C7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>Achievements</w:t>
                  </w:r>
                </w:p>
                <w:p w:rsidR="0034182C" w:rsidRPr="00AF53C7" w:rsidRDefault="00AF53C7" w:rsidP="007509D7">
                  <w:pPr>
                    <w:pStyle w:val="ListParagraph"/>
                    <w:numPr>
                      <w:ilvl w:val="0"/>
                      <w:numId w:val="6"/>
                    </w:numPr>
                    <w:spacing w:after="80" w:line="240" w:lineRule="auto"/>
                    <w:contextualSpacing w:val="0"/>
                  </w:pPr>
                  <w:r w:rsidRPr="00AF53C7">
                    <w:rPr>
                      <w:sz w:val="24"/>
                      <w:szCs w:val="24"/>
                    </w:rPr>
                    <w:t>Won Best Outstanding Employee in the month of December 2014 and Best Performance in the month of June/July.</w:t>
                  </w:r>
                </w:p>
              </w:tc>
            </w:tr>
          </w:tbl>
          <w:p w:rsidR="0034182C" w:rsidRPr="0009239D" w:rsidRDefault="0034182C">
            <w:pPr>
              <w:spacing w:line="360" w:lineRule="atLeast"/>
              <w:rPr>
                <w:rFonts w:asciiTheme="minorHAnsi" w:eastAsia="Times New Roman" w:hAnsiTheme="minorHAnsi" w:cstheme="minorHAnsi"/>
              </w:rPr>
            </w:pPr>
          </w:p>
        </w:tc>
      </w:tr>
    </w:tbl>
    <w:tbl>
      <w:tblPr>
        <w:tblW w:w="5000" w:type="pct"/>
        <w:tblCellSpacing w:w="15" w:type="dxa"/>
        <w:tblBorders>
          <w:top w:val="single" w:sz="12" w:space="0" w:color="1F497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2"/>
        <w:gridCol w:w="9074"/>
      </w:tblGrid>
      <w:tr w:rsidR="0034182C" w:rsidRPr="0009239D" w:rsidTr="00AF53C7">
        <w:trPr>
          <w:tblCellSpacing w:w="15" w:type="dxa"/>
        </w:trPr>
        <w:tc>
          <w:tcPr>
            <w:tcW w:w="992" w:type="pct"/>
            <w:shd w:val="clear" w:color="auto" w:fill="DFEAF4"/>
            <w:tcMar>
              <w:top w:w="0" w:type="dxa"/>
              <w:left w:w="122" w:type="dxa"/>
              <w:bottom w:w="0" w:type="dxa"/>
              <w:right w:w="0" w:type="dxa"/>
            </w:tcMar>
            <w:hideMark/>
          </w:tcPr>
          <w:p w:rsidR="0034182C" w:rsidRPr="00AF53C7" w:rsidRDefault="00CB7134">
            <w:pPr>
              <w:spacing w:after="30"/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</w:pPr>
            <w:r w:rsidRPr="00AF53C7">
              <w:rPr>
                <w:rFonts w:asciiTheme="minorHAnsi" w:eastAsia="Times New Roman" w:hAnsiTheme="minorHAnsi" w:cstheme="minorHAnsi"/>
                <w:b/>
                <w:color w:val="1F497C"/>
                <w:sz w:val="28"/>
                <w:szCs w:val="28"/>
              </w:rPr>
              <w:t>Referees</w:t>
            </w:r>
          </w:p>
        </w:tc>
        <w:tc>
          <w:tcPr>
            <w:tcW w:w="3969" w:type="pct"/>
            <w:shd w:val="clear" w:color="auto" w:fill="FFFFFF"/>
            <w:vAlign w:val="center"/>
            <w:hideMark/>
          </w:tcPr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Bonface Barasa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Chief Accountant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Dusit D2 Nairobi</w:t>
            </w:r>
          </w:p>
          <w:p w:rsidR="006156B2" w:rsidRDefault="00F5238E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</w:t>
            </w:r>
            <w:r w:rsidR="006156B2">
              <w:rPr>
                <w:rFonts w:asciiTheme="minorHAnsi" w:hAnsiTheme="minorHAnsi" w:cstheme="minorHAnsi"/>
              </w:rPr>
              <w:t xml:space="preserve"> no:+254724226390</w:t>
            </w:r>
          </w:p>
          <w:p w:rsidR="006156B2" w:rsidRDefault="006156B2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</w:p>
          <w:p w:rsidR="00BC7C73" w:rsidRDefault="00CB7134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Charles Ondari </w:t>
            </w:r>
          </w:p>
          <w:p w:rsidR="00BC7C73" w:rsidRDefault="00CB7134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Credit Control Manager </w:t>
            </w:r>
          </w:p>
          <w:p w:rsidR="00E867A0" w:rsidRDefault="00BC7C73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Panari Hotel </w:t>
            </w:r>
            <w:r w:rsidR="00E867A0">
              <w:rPr>
                <w:rFonts w:asciiTheme="minorHAnsi" w:hAnsiTheme="minorHAnsi" w:cstheme="minorHAnsi"/>
              </w:rPr>
              <w:t xml:space="preserve">  </w:t>
            </w:r>
          </w:p>
          <w:p w:rsidR="0034182C" w:rsidRPr="0009239D" w:rsidRDefault="00BC7C73" w:rsidP="00BC7C73">
            <w:pPr>
              <w:pStyle w:val="NormalWeb"/>
              <w:spacing w:before="0" w:beforeAutospacing="0" w:after="0" w:afterAutospacing="0"/>
              <w:divId w:val="129494859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Telephone no: +254 </w:t>
            </w:r>
            <w:r w:rsidR="00CB7134" w:rsidRPr="0009239D">
              <w:rPr>
                <w:rFonts w:asciiTheme="minorHAnsi" w:hAnsiTheme="minorHAnsi" w:cstheme="minorHAnsi"/>
              </w:rPr>
              <w:t>710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7134" w:rsidRPr="0009239D">
              <w:rPr>
                <w:rFonts w:asciiTheme="minorHAnsi" w:hAnsiTheme="minorHAnsi" w:cstheme="minorHAnsi"/>
              </w:rPr>
              <w:t>500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B7134" w:rsidRPr="0009239D">
              <w:rPr>
                <w:rFonts w:asciiTheme="minorHAnsi" w:hAnsiTheme="minorHAnsi" w:cstheme="minorHAnsi"/>
              </w:rPr>
              <w:t>200</w:t>
            </w:r>
          </w:p>
          <w:p w:rsidR="0034182C" w:rsidRPr="0009239D" w:rsidRDefault="0034182C" w:rsidP="00BC7C73">
            <w:pPr>
              <w:divId w:val="1294948593"/>
              <w:rPr>
                <w:rFonts w:asciiTheme="minorHAnsi" w:eastAsia="Times New Roman" w:hAnsiTheme="minorHAnsi" w:cstheme="minorHAnsi"/>
              </w:rPr>
            </w:pPr>
          </w:p>
          <w:p w:rsidR="0040661A" w:rsidRDefault="00CB7134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Gift Wakesho </w:t>
            </w:r>
          </w:p>
          <w:p w:rsidR="0040661A" w:rsidRDefault="0040661A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Revenue Auditor</w:t>
            </w:r>
          </w:p>
          <w:p w:rsidR="0040661A" w:rsidRDefault="00CB7134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 w:rsidRPr="0009239D">
              <w:rPr>
                <w:rFonts w:asciiTheme="minorHAnsi" w:hAnsiTheme="minorHAnsi" w:cstheme="minorHAnsi"/>
              </w:rPr>
              <w:t xml:space="preserve">Panari Hotel </w:t>
            </w:r>
          </w:p>
          <w:p w:rsidR="0034182C" w:rsidRPr="0009239D" w:rsidRDefault="0040661A" w:rsidP="00BC7C73">
            <w:pPr>
              <w:pStyle w:val="NormalWeb"/>
              <w:spacing w:before="0" w:beforeAutospacing="0" w:after="0" w:afterAutospacing="0"/>
              <w:divId w:val="63205913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Telephone no: +254 713 355 872</w:t>
            </w:r>
          </w:p>
          <w:p w:rsidR="0034182C" w:rsidRPr="0009239D" w:rsidRDefault="0034182C" w:rsidP="00BC7C73">
            <w:pPr>
              <w:divId w:val="632059130"/>
              <w:rPr>
                <w:rFonts w:asciiTheme="minorHAnsi" w:eastAsia="Times New Roman" w:hAnsiTheme="minorHAnsi" w:cstheme="minorHAnsi"/>
              </w:rPr>
            </w:pPr>
          </w:p>
          <w:p w:rsidR="0034182C" w:rsidRPr="00BC7C73" w:rsidRDefault="0034182C" w:rsidP="00BC7C73">
            <w:pPr>
              <w:pStyle w:val="NormalWeb"/>
              <w:spacing w:before="0" w:beforeAutospacing="0" w:after="0" w:afterAutospacing="0"/>
              <w:divId w:val="1079597390"/>
              <w:rPr>
                <w:rFonts w:asciiTheme="minorHAnsi" w:hAnsiTheme="minorHAnsi" w:cstheme="minorHAnsi"/>
              </w:rPr>
            </w:pPr>
          </w:p>
        </w:tc>
      </w:tr>
    </w:tbl>
    <w:p w:rsidR="00CB7134" w:rsidRPr="0009239D" w:rsidRDefault="00CB7134">
      <w:pPr>
        <w:rPr>
          <w:rFonts w:asciiTheme="minorHAnsi" w:eastAsia="Times New Roman" w:hAnsiTheme="minorHAnsi" w:cstheme="minorHAnsi"/>
        </w:rPr>
      </w:pPr>
    </w:p>
    <w:sectPr w:rsidR="00CB7134" w:rsidRPr="0009239D" w:rsidSect="005F00BA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22F89"/>
    <w:multiLevelType w:val="hybridMultilevel"/>
    <w:tmpl w:val="9DF676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C3B14"/>
    <w:multiLevelType w:val="hybridMultilevel"/>
    <w:tmpl w:val="5EC411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9E5836"/>
    <w:multiLevelType w:val="hybridMultilevel"/>
    <w:tmpl w:val="D6A4EE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071CF"/>
    <w:multiLevelType w:val="hybridMultilevel"/>
    <w:tmpl w:val="9F5E57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4C7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35356621"/>
    <w:multiLevelType w:val="hybridMultilevel"/>
    <w:tmpl w:val="799CD0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25865"/>
    <w:multiLevelType w:val="hybridMultilevel"/>
    <w:tmpl w:val="07B055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A659C"/>
    <w:multiLevelType w:val="hybridMultilevel"/>
    <w:tmpl w:val="A0F214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10E92"/>
    <w:multiLevelType w:val="hybridMultilevel"/>
    <w:tmpl w:val="763081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320407"/>
    <w:multiLevelType w:val="hybridMultilevel"/>
    <w:tmpl w:val="733C3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E2219"/>
    <w:multiLevelType w:val="hybridMultilevel"/>
    <w:tmpl w:val="802EDD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BA"/>
    <w:rsid w:val="00005D22"/>
    <w:rsid w:val="0009239D"/>
    <w:rsid w:val="00225F8F"/>
    <w:rsid w:val="002E7F4F"/>
    <w:rsid w:val="0034182C"/>
    <w:rsid w:val="00353C2E"/>
    <w:rsid w:val="0036614A"/>
    <w:rsid w:val="003D7602"/>
    <w:rsid w:val="0040661A"/>
    <w:rsid w:val="00430B25"/>
    <w:rsid w:val="00476BEF"/>
    <w:rsid w:val="004E1A2D"/>
    <w:rsid w:val="0055066A"/>
    <w:rsid w:val="00555B91"/>
    <w:rsid w:val="005753A3"/>
    <w:rsid w:val="005E2BB4"/>
    <w:rsid w:val="005F00BA"/>
    <w:rsid w:val="005F1372"/>
    <w:rsid w:val="006156B2"/>
    <w:rsid w:val="00664A44"/>
    <w:rsid w:val="00711583"/>
    <w:rsid w:val="00722D94"/>
    <w:rsid w:val="007509D7"/>
    <w:rsid w:val="008C2596"/>
    <w:rsid w:val="00AF53C7"/>
    <w:rsid w:val="00BC7C73"/>
    <w:rsid w:val="00C318C8"/>
    <w:rsid w:val="00C77597"/>
    <w:rsid w:val="00CB7134"/>
    <w:rsid w:val="00D65BD9"/>
    <w:rsid w:val="00E065D9"/>
    <w:rsid w:val="00E867A0"/>
    <w:rsid w:val="00EA45B9"/>
    <w:rsid w:val="00F134E7"/>
    <w:rsid w:val="00F23430"/>
    <w:rsid w:val="00F2380C"/>
    <w:rsid w:val="00F5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0009A8-66BB-450E-9F75-5FF35760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rsid w:val="008C2596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apple-converted-space">
    <w:name w:val="apple-converted-space"/>
    <w:basedOn w:val="DefaultParagraphFont"/>
    <w:rsid w:val="00D6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07959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12" w:space="0" w:color="1F497C"/>
        <w:right w:val="none" w:sz="0" w:space="0" w:color="auto"/>
      </w:divBdr>
    </w:div>
    <w:div w:id="129494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1F497C"/>
            <w:right w:val="none" w:sz="0" w:space="0" w:color="auto"/>
          </w:divBdr>
        </w:div>
        <w:div w:id="7533588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8" w:color="1F497C"/>
            <w:right w:val="none" w:sz="0" w:space="0" w:color="auto"/>
          </w:divBdr>
          <w:divsChild>
            <w:div w:id="10786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4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65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yangomilcen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Milcent Anyango Sayia CV</vt:lpstr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Milcent Anyango Sayia CV</dc:title>
  <dc:creator>Careerpoint intern</dc:creator>
  <cp:lastModifiedBy>Vaishali Nagda</cp:lastModifiedBy>
  <cp:revision>10</cp:revision>
  <dcterms:created xsi:type="dcterms:W3CDTF">2016-09-07T14:01:00Z</dcterms:created>
  <dcterms:modified xsi:type="dcterms:W3CDTF">2017-01-26T10:19:00Z</dcterms:modified>
</cp:coreProperties>
</file>