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0E" w:rsidRPr="008529C3" w:rsidRDefault="0001220E" w:rsidP="0001220E">
      <w:pPr>
        <w:pStyle w:val="Title"/>
        <w:spacing w:line="36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   RUTH NYABONYI NYAMBANE</w:t>
      </w:r>
    </w:p>
    <w:p w:rsidR="0001220E" w:rsidRPr="007D4EC1" w:rsidRDefault="0001220E" w:rsidP="0001220E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P.O. Box 49077–  00100,</w:t>
      </w:r>
      <w:r w:rsidRPr="007D4EC1">
        <w:rPr>
          <w:rFonts w:ascii="Cambria" w:hAnsi="Cambria"/>
        </w:rPr>
        <w:t xml:space="preserve"> Nairobi</w:t>
      </w:r>
      <w:r>
        <w:rPr>
          <w:rFonts w:ascii="Cambria" w:hAnsi="Cambria"/>
        </w:rPr>
        <w:t>.</w:t>
      </w:r>
    </w:p>
    <w:p w:rsidR="0001220E" w:rsidRPr="007D4EC1" w:rsidRDefault="0001220E" w:rsidP="0001220E">
      <w:pPr>
        <w:spacing w:line="276" w:lineRule="auto"/>
        <w:jc w:val="right"/>
        <w:rPr>
          <w:rFonts w:ascii="Cambria" w:hAnsi="Cambria"/>
        </w:rPr>
      </w:pPr>
      <w:r w:rsidRPr="007D4EC1">
        <w:rPr>
          <w:rFonts w:ascii="Cambria" w:hAnsi="Cambria"/>
        </w:rPr>
        <w:t>Phone</w:t>
      </w:r>
      <w:r>
        <w:rPr>
          <w:rFonts w:ascii="Cambria" w:hAnsi="Cambria"/>
        </w:rPr>
        <w:t>: +254 714 093 533</w:t>
      </w:r>
    </w:p>
    <w:p w:rsidR="0001220E" w:rsidRPr="007D4EC1" w:rsidRDefault="0001220E" w:rsidP="0001220E">
      <w:pPr>
        <w:pBdr>
          <w:bottom w:val="thickThinSmallGap" w:sz="12" w:space="1" w:color="auto"/>
        </w:pBd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E-mail: nyambaneruth5@gmail</w:t>
      </w:r>
      <w:r w:rsidRPr="007D4EC1">
        <w:rPr>
          <w:rFonts w:ascii="Cambria" w:hAnsi="Cambria"/>
        </w:rPr>
        <w:t>.com</w:t>
      </w:r>
    </w:p>
    <w:p w:rsidR="0001220E" w:rsidRPr="00B14645" w:rsidRDefault="0001220E" w:rsidP="0001220E">
      <w:pPr>
        <w:shd w:val="clear" w:color="auto" w:fill="BFBFBF"/>
        <w:tabs>
          <w:tab w:val="left" w:pos="360"/>
        </w:tabs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-7620</wp:posOffset>
            </wp:positionV>
            <wp:extent cx="5976620" cy="7859395"/>
            <wp:effectExtent l="19050" t="0" r="508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785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4645">
        <w:rPr>
          <w:rFonts w:ascii="Cambria" w:hAnsi="Cambria"/>
          <w:b/>
          <w:sz w:val="28"/>
          <w:szCs w:val="28"/>
        </w:rPr>
        <w:t>BIO DATA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Date of birth</w:t>
      </w:r>
      <w:r w:rsidR="00D96916">
        <w:rPr>
          <w:rFonts w:ascii="Calibri" w:hAnsi="Calibri" w:cs="Calibri"/>
        </w:rPr>
        <w:t xml:space="preserve"> </w:t>
      </w:r>
      <w:r w:rsidR="0001220E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: </w:t>
      </w:r>
      <w:r w:rsidR="000122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17/05/1992</w:t>
      </w:r>
    </w:p>
    <w:p w:rsidR="00586011" w:rsidRDefault="0001220E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Gender            </w:t>
      </w:r>
      <w:r w:rsidR="00586011">
        <w:rPr>
          <w:rFonts w:ascii="Calibri" w:hAnsi="Calibri" w:cs="Calibri"/>
        </w:rPr>
        <w:t>: Female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Nationality</w:t>
      </w:r>
      <w:r w:rsidR="0001220E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>: Kenyan</w:t>
      </w:r>
    </w:p>
    <w:p w:rsidR="00586011" w:rsidRDefault="00586011" w:rsidP="00D96916">
      <w:pPr>
        <w:widowControl w:val="0"/>
        <w:tabs>
          <w:tab w:val="center" w:pos="4513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Languages</w:t>
      </w:r>
      <w:r w:rsidR="0001220E">
        <w:rPr>
          <w:rFonts w:ascii="Calibri" w:hAnsi="Calibri" w:cs="Calibri"/>
        </w:rPr>
        <w:t xml:space="preserve">       </w:t>
      </w:r>
      <w:r>
        <w:rPr>
          <w:rFonts w:ascii="Calibri" w:hAnsi="Calibri" w:cs="Calibri"/>
        </w:rPr>
        <w:t>: English and Swahili</w:t>
      </w:r>
      <w:r w:rsidR="00D96916">
        <w:rPr>
          <w:rFonts w:ascii="Calibri" w:hAnsi="Calibri" w:cs="Calibri"/>
        </w:rPr>
        <w:tab/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PERSONAL PROFILE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 am an ambitious, resilient and target oriented individual with high academic ability and passion for life. I am an able leader and a team player. I take pride in completing tasks assigned to me. I am open minded and willing to learn new things. I thrive in challenges and enjoy the company of other goal oriented and self -motivated people.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 xml:space="preserve">CAREEER OBJECTIVE 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To</w:t>
      </w:r>
      <w:r w:rsidR="004573C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be part of a highly motivated team in a growing organization where my skills, knowledge and qualification will be an asset as I also get opportunity for career development and growth.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EDUCATION BACKGROUND:</w:t>
      </w:r>
    </w:p>
    <w:p w:rsidR="00586011" w:rsidRDefault="00EA7783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2016-current </w:t>
      </w:r>
      <w:r w:rsidR="0043015C">
        <w:rPr>
          <w:rFonts w:ascii="Calibri" w:hAnsi="Calibri" w:cs="Calibri"/>
        </w:rPr>
        <w:t>: KCA University</w:t>
      </w:r>
      <w:r>
        <w:rPr>
          <w:rFonts w:ascii="Calibri" w:hAnsi="Calibri" w:cs="Calibri"/>
        </w:rPr>
        <w:t xml:space="preserve"> (3</w:t>
      </w:r>
      <w:r w:rsidRPr="00EA7783">
        <w:rPr>
          <w:rFonts w:ascii="Calibri" w:hAnsi="Calibri" w:cs="Calibri"/>
          <w:vertAlign w:val="superscript"/>
        </w:rPr>
        <w:t>rd</w:t>
      </w:r>
      <w:r>
        <w:rPr>
          <w:rFonts w:ascii="Calibri" w:hAnsi="Calibri" w:cs="Calibri"/>
        </w:rPr>
        <w:t xml:space="preserve"> year)</w:t>
      </w:r>
    </w:p>
    <w:p w:rsidR="00586011" w:rsidRDefault="0043015C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Bachelor of Commerce (B.Com)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2007-2010: Ng'iya Girl High School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 level/KCSE Exams; Mean grade: B+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1999-2006: St Georges Grassland Academy/Nyanchwa Primary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Kenya Certificate of Primary Education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PROFESSIONAL EDUCATION: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2012-2014: Pinnacle Business School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Certified Public Accounting (CPA, Part III; SEC 6)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COMPUTER PROFIENCY: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Proficient in MS-Word XP/2013, MS Excel XP/2003, MS-Access XP/2003</w:t>
      </w:r>
      <w:r w:rsidR="00D96916">
        <w:rPr>
          <w:rFonts w:ascii="Calibri" w:hAnsi="Calibri" w:cs="Calibri"/>
          <w:noProof/>
        </w:rPr>
        <w:drawing>
          <wp:anchor distT="0" distB="0" distL="114300" distR="114300" simplePos="0" relativeHeight="251662336" behindDoc="1" locked="0" layoutInCell="1" allowOverlap="1" wp14:anchorId="522B2BCB" wp14:editId="5D3BDD3E">
            <wp:simplePos x="0" y="0"/>
            <wp:positionH relativeFrom="column">
              <wp:posOffset>-104775</wp:posOffset>
            </wp:positionH>
            <wp:positionV relativeFrom="paragraph">
              <wp:posOffset>-38100</wp:posOffset>
            </wp:positionV>
            <wp:extent cx="5975350" cy="8734425"/>
            <wp:effectExtent l="1905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7783">
        <w:rPr>
          <w:rFonts w:ascii="Calibri" w:hAnsi="Calibri" w:cs="Calibri"/>
        </w:rPr>
        <w:t xml:space="preserve">, </w:t>
      </w:r>
      <w:r w:rsidR="0043015C">
        <w:rPr>
          <w:rFonts w:ascii="Calibri" w:hAnsi="Calibri" w:cs="Calibri"/>
        </w:rPr>
        <w:t>Proficient in quickbooks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lastRenderedPageBreak/>
        <w:t>WORK EXPERIENCE</w:t>
      </w:r>
    </w:p>
    <w:p w:rsidR="009E08A1" w:rsidRPr="00D96916" w:rsidRDefault="00691189" w:rsidP="00D96916">
      <w:pPr>
        <w:pStyle w:val="ListParagraph"/>
        <w:numPr>
          <w:ilvl w:val="0"/>
          <w:numId w:val="8"/>
        </w:numPr>
        <w:tabs>
          <w:tab w:val="left" w:pos="2730"/>
        </w:tabs>
        <w:spacing w:after="0" w:line="360" w:lineRule="auto"/>
        <w:rPr>
          <w:rFonts w:ascii="Cambria" w:hAnsi="Cambria"/>
          <w:b/>
          <w:i/>
        </w:rPr>
      </w:pPr>
      <w:r>
        <w:rPr>
          <w:rFonts w:ascii="Cambria" w:hAnsi="Cambria"/>
          <w:b/>
          <w:i/>
        </w:rPr>
        <w:t xml:space="preserve">Current- Jesmiras </w:t>
      </w:r>
      <w:r w:rsidR="009E08A1" w:rsidRPr="00D96916">
        <w:rPr>
          <w:rFonts w:ascii="Cambria" w:hAnsi="Cambria"/>
          <w:b/>
          <w:i/>
        </w:rPr>
        <w:t>Lubricant  Ltd</w:t>
      </w:r>
      <w:r w:rsidR="004573C9">
        <w:rPr>
          <w:rFonts w:ascii="Cambria" w:hAnsi="Cambria"/>
          <w:b/>
          <w:i/>
        </w:rPr>
        <w:t>-Account</w:t>
      </w:r>
      <w:r w:rsidR="00E40C66">
        <w:rPr>
          <w:rFonts w:ascii="Cambria" w:hAnsi="Cambria"/>
          <w:b/>
          <w:i/>
        </w:rPr>
        <w:t xml:space="preserve">ant </w:t>
      </w:r>
      <w:r w:rsidR="004573C9">
        <w:rPr>
          <w:rFonts w:ascii="Cambria" w:hAnsi="Cambria"/>
          <w:b/>
          <w:i/>
        </w:rPr>
        <w:t xml:space="preserve">assistant </w:t>
      </w:r>
    </w:p>
    <w:p w:rsidR="009E08A1" w:rsidRPr="00434067" w:rsidRDefault="009E08A1" w:rsidP="00434067">
      <w:pPr>
        <w:tabs>
          <w:tab w:val="left" w:pos="2730"/>
        </w:tabs>
        <w:spacing w:line="360" w:lineRule="auto"/>
        <w:rPr>
          <w:rFonts w:ascii="Cambria" w:hAnsi="Cambria"/>
          <w:i/>
        </w:rPr>
      </w:pPr>
      <w:r>
        <w:rPr>
          <w:rFonts w:ascii="Cambria" w:hAnsi="Cambria"/>
        </w:rPr>
        <w:t>Duties involved include</w:t>
      </w:r>
      <w:r>
        <w:rPr>
          <w:rFonts w:ascii="Cambria" w:hAnsi="Cambria"/>
          <w:i/>
        </w:rPr>
        <w:t>:</w:t>
      </w:r>
    </w:p>
    <w:p w:rsidR="009E08A1" w:rsidRPr="009E08A1" w:rsidRDefault="009E08A1" w:rsidP="009E08A1">
      <w:pPr>
        <w:pStyle w:val="ListParagraph"/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 w:rsidRPr="009E08A1">
        <w:rPr>
          <w:rFonts w:ascii="Cambria" w:hAnsi="Cambria"/>
          <w:i/>
        </w:rPr>
        <w:t>Custodian of all debtors invoices</w:t>
      </w:r>
      <w:r w:rsidR="0043015C">
        <w:rPr>
          <w:rFonts w:ascii="Cambria" w:hAnsi="Cambria"/>
          <w:i/>
        </w:rPr>
        <w:t xml:space="preserve"> </w:t>
      </w:r>
      <w:r w:rsidR="002F649E">
        <w:rPr>
          <w:rFonts w:ascii="Cambria" w:hAnsi="Cambria"/>
          <w:i/>
        </w:rPr>
        <w:t xml:space="preserve"> and </w:t>
      </w:r>
      <w:r w:rsidRPr="009E08A1">
        <w:rPr>
          <w:rFonts w:ascii="Cambria" w:hAnsi="Cambria"/>
          <w:i/>
        </w:rPr>
        <w:t>deposit slips for all branches</w:t>
      </w:r>
    </w:p>
    <w:p w:rsidR="009E08A1" w:rsidRPr="009E08A1" w:rsidRDefault="009E08A1" w:rsidP="009E08A1">
      <w:pPr>
        <w:pStyle w:val="ListParagraph"/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 w:rsidRPr="009E08A1">
        <w:rPr>
          <w:rFonts w:ascii="Cambria" w:hAnsi="Cambria"/>
          <w:i/>
        </w:rPr>
        <w:t xml:space="preserve">Preparation of bank reconciliation </w:t>
      </w:r>
      <w:r w:rsidR="004573C9">
        <w:rPr>
          <w:rFonts w:ascii="Cambria" w:hAnsi="Cambria"/>
          <w:i/>
        </w:rPr>
        <w:t>statement</w:t>
      </w:r>
      <w:r w:rsidR="002F649E">
        <w:rPr>
          <w:rFonts w:ascii="Cambria" w:hAnsi="Cambria"/>
          <w:i/>
        </w:rPr>
        <w:t>.</w:t>
      </w:r>
    </w:p>
    <w:p w:rsidR="009E08A1" w:rsidRPr="009E08A1" w:rsidRDefault="009E08A1" w:rsidP="009E08A1">
      <w:pPr>
        <w:pStyle w:val="ListParagraph"/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 w:rsidRPr="009E08A1">
        <w:rPr>
          <w:rFonts w:ascii="Cambria" w:hAnsi="Cambria"/>
          <w:i/>
        </w:rPr>
        <w:t>Reconciliation of debtors</w:t>
      </w:r>
      <w:r w:rsidR="004573C9">
        <w:rPr>
          <w:rFonts w:ascii="Cambria" w:hAnsi="Cambria"/>
          <w:i/>
        </w:rPr>
        <w:t xml:space="preserve"> and creditors</w:t>
      </w:r>
      <w:r w:rsidRPr="009E08A1">
        <w:rPr>
          <w:rFonts w:ascii="Cambria" w:hAnsi="Cambria"/>
          <w:i/>
        </w:rPr>
        <w:t xml:space="preserve"> account</w:t>
      </w:r>
    </w:p>
    <w:p w:rsidR="009E08A1" w:rsidRPr="009E08A1" w:rsidRDefault="009E08A1" w:rsidP="009E08A1">
      <w:pPr>
        <w:pStyle w:val="ListParagraph"/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 w:rsidRPr="009E08A1">
        <w:rPr>
          <w:rFonts w:ascii="Cambria" w:hAnsi="Cambria"/>
          <w:i/>
        </w:rPr>
        <w:t>Processing customer statement and follow up on payments</w:t>
      </w:r>
    </w:p>
    <w:p w:rsidR="009E08A1" w:rsidRPr="004573C9" w:rsidRDefault="009E08A1" w:rsidP="004573C9">
      <w:pPr>
        <w:pStyle w:val="ListParagraph"/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 w:rsidRPr="009E08A1">
        <w:rPr>
          <w:rFonts w:ascii="Cambria" w:hAnsi="Cambria"/>
          <w:i/>
        </w:rPr>
        <w:t>General ledger posting of receipts and customer invoicing</w:t>
      </w:r>
    </w:p>
    <w:p w:rsidR="00586011" w:rsidRPr="00434067" w:rsidRDefault="0001220E" w:rsidP="00434067">
      <w:pPr>
        <w:numPr>
          <w:ilvl w:val="0"/>
          <w:numId w:val="5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>Monthly VAT, WHT and PAYE reviews and preparation of returns for submission</w:t>
      </w:r>
    </w:p>
    <w:p w:rsidR="00586011" w:rsidRDefault="00586011" w:rsidP="00586011">
      <w:pPr>
        <w:numPr>
          <w:ilvl w:val="0"/>
          <w:numId w:val="2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>General ledger posting for payments and supplier invoicing</w:t>
      </w:r>
    </w:p>
    <w:p w:rsidR="00586011" w:rsidRDefault="00586011" w:rsidP="00586011">
      <w:pPr>
        <w:numPr>
          <w:ilvl w:val="0"/>
          <w:numId w:val="1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>Processi</w:t>
      </w:r>
      <w:r w:rsidR="000A28EA">
        <w:rPr>
          <w:rFonts w:ascii="Cambria" w:hAnsi="Cambria"/>
          <w:i/>
        </w:rPr>
        <w:t>ng payments and drafting cheques</w:t>
      </w:r>
    </w:p>
    <w:p w:rsidR="00434067" w:rsidRDefault="00586011" w:rsidP="00586011">
      <w:pPr>
        <w:numPr>
          <w:ilvl w:val="0"/>
          <w:numId w:val="1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Petty cash disbursements, posting and reconciliation    </w:t>
      </w:r>
    </w:p>
    <w:p w:rsidR="00586011" w:rsidRDefault="00434067" w:rsidP="00586011">
      <w:pPr>
        <w:numPr>
          <w:ilvl w:val="0"/>
          <w:numId w:val="1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>Stock taking –All branches.</w:t>
      </w:r>
      <w:r w:rsidR="00586011">
        <w:rPr>
          <w:rFonts w:ascii="Cambria" w:hAnsi="Cambria"/>
          <w:i/>
        </w:rPr>
        <w:t xml:space="preserve">                                                     </w:t>
      </w:r>
    </w:p>
    <w:p w:rsidR="00586011" w:rsidRDefault="004573C9" w:rsidP="00632484">
      <w:pPr>
        <w:numPr>
          <w:ilvl w:val="0"/>
          <w:numId w:val="1"/>
        </w:numPr>
        <w:tabs>
          <w:tab w:val="left" w:pos="2730"/>
        </w:tabs>
        <w:spacing w:after="0" w:line="360" w:lineRule="auto"/>
        <w:rPr>
          <w:rFonts w:ascii="Cambria" w:hAnsi="Cambria"/>
          <w:i/>
        </w:rPr>
      </w:pPr>
      <w:r>
        <w:rPr>
          <w:rFonts w:ascii="Cambria" w:hAnsi="Cambria"/>
          <w:i/>
        </w:rPr>
        <w:t>Any other duties assigned.</w:t>
      </w:r>
    </w:p>
    <w:p w:rsidR="009E08A1" w:rsidRDefault="009E08A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u w:val="single"/>
        </w:rPr>
      </w:pPr>
    </w:p>
    <w:p w:rsidR="00586011" w:rsidRPr="0043015C" w:rsidRDefault="00586011" w:rsidP="0043015C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CLUBS, SOCIETIES AND AFFILIATIONS: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2008-2009: Music club (Ng'iya Girls High School)</w:t>
      </w:r>
    </w:p>
    <w:p w:rsidR="00586011" w:rsidRDefault="00AF00F4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2015- </w:t>
      </w:r>
      <w:r w:rsidR="0043015C">
        <w:rPr>
          <w:rFonts w:ascii="Calibri" w:hAnsi="Calibri" w:cs="Calibri"/>
        </w:rPr>
        <w:t>P</w:t>
      </w:r>
      <w:r w:rsidR="00586011">
        <w:rPr>
          <w:rFonts w:ascii="Calibri" w:hAnsi="Calibri" w:cs="Calibri"/>
        </w:rPr>
        <w:t>articipated in unilever career development talk.</w:t>
      </w:r>
    </w:p>
    <w:p w:rsidR="00586011" w:rsidRPr="0001220E" w:rsidRDefault="00586011" w:rsidP="0001220E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01220E">
        <w:rPr>
          <w:rFonts w:ascii="Cambria" w:hAnsi="Cambria"/>
          <w:noProof/>
          <w:lang w:val="en-GB" w:eastAsia="en-GB"/>
        </w:rPr>
        <w:t>KEY COMPETENCIES</w:t>
      </w:r>
    </w:p>
    <w:p w:rsidR="00586011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Team builder; Excellent team builder who supports, recognizes and acknowledges contribution of others.</w:t>
      </w:r>
    </w:p>
    <w:p w:rsidR="00586011" w:rsidRDefault="0043015C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Communication </w:t>
      </w:r>
      <w:r w:rsidR="00586011">
        <w:rPr>
          <w:rFonts w:ascii="Calibri" w:hAnsi="Calibri" w:cs="Calibri"/>
        </w:rPr>
        <w:t>skills;</w:t>
      </w:r>
      <w:r w:rsidR="007C27DB">
        <w:rPr>
          <w:rFonts w:ascii="Calibri" w:hAnsi="Calibri" w:cs="Calibri"/>
        </w:rPr>
        <w:t xml:space="preserve"> </w:t>
      </w:r>
      <w:r w:rsidR="00586011">
        <w:rPr>
          <w:rFonts w:ascii="Calibri" w:hAnsi="Calibri" w:cs="Calibri"/>
        </w:rPr>
        <w:t>Very strong communication skills both verbal and written.</w:t>
      </w:r>
    </w:p>
    <w:p w:rsidR="00586011" w:rsidRDefault="00D96916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 w:rsidRPr="00D96916">
        <w:rPr>
          <w:rFonts w:ascii="Calibri" w:hAnsi="Calibri" w:cs="Calibri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28576</wp:posOffset>
            </wp:positionV>
            <wp:extent cx="5975350" cy="8820150"/>
            <wp:effectExtent l="19050" t="0" r="635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011">
        <w:rPr>
          <w:rFonts w:ascii="Calibri" w:hAnsi="Calibri" w:cs="Calibri"/>
        </w:rPr>
        <w:t>Excellent planning and leadership skills; Ability to coordinate, organize and manage team members we</w:t>
      </w:r>
    </w:p>
    <w:p w:rsidR="00586011" w:rsidRPr="000A28EA" w:rsidRDefault="00586011" w:rsidP="00586011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Ability to maintain a proactive and positive attitude and adapt quickly to changes in environment and responsibilities.</w:t>
      </w:r>
    </w:p>
    <w:p w:rsidR="009E08A1" w:rsidRPr="00D96916" w:rsidRDefault="00586011" w:rsidP="00D96916">
      <w:pPr>
        <w:shd w:val="clear" w:color="auto" w:fill="BFBFBF"/>
        <w:tabs>
          <w:tab w:val="left" w:pos="360"/>
        </w:tabs>
        <w:rPr>
          <w:rFonts w:ascii="Cambria" w:hAnsi="Cambria"/>
          <w:noProof/>
          <w:lang w:val="en-GB" w:eastAsia="en-GB"/>
        </w:rPr>
      </w:pPr>
      <w:r w:rsidRPr="00D96916">
        <w:rPr>
          <w:rFonts w:ascii="Cambria" w:hAnsi="Cambria"/>
          <w:noProof/>
          <w:lang w:val="en-GB" w:eastAsia="en-GB"/>
        </w:rPr>
        <w:t>REFEREES</w:t>
      </w:r>
    </w:p>
    <w:p w:rsidR="009E08A1" w:rsidRPr="009E08A1" w:rsidRDefault="009E08A1" w:rsidP="00D9691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Calibri" w:hAnsi="Calibri" w:cs="Calibri"/>
          <w:u w:val="single"/>
        </w:rPr>
      </w:pPr>
      <w:r>
        <w:t>Mr. James Mwangi</w:t>
      </w:r>
    </w:p>
    <w:p w:rsidR="009E08A1" w:rsidRDefault="006C5DE7" w:rsidP="00D96916">
      <w:pPr>
        <w:spacing w:line="240" w:lineRule="auto"/>
      </w:pPr>
      <w:r>
        <w:t xml:space="preserve">   </w:t>
      </w:r>
      <w:r>
        <w:tab/>
        <w:t>Chief Accountant, Jesmir</w:t>
      </w:r>
      <w:r w:rsidR="009E08A1">
        <w:t>a</w:t>
      </w:r>
      <w:r>
        <w:t>s</w:t>
      </w:r>
      <w:r w:rsidR="009E08A1">
        <w:t xml:space="preserve"> Lubricant Ltd</w:t>
      </w:r>
    </w:p>
    <w:p w:rsidR="009E08A1" w:rsidRDefault="009E08A1" w:rsidP="00D96916">
      <w:pPr>
        <w:spacing w:line="240" w:lineRule="auto"/>
        <w:ind w:firstLine="720"/>
      </w:pPr>
      <w:r>
        <w:t>P.O</w:t>
      </w:r>
      <w:r w:rsidR="00434067">
        <w:t xml:space="preserve"> </w:t>
      </w:r>
      <w:r>
        <w:t xml:space="preserve">Box </w:t>
      </w:r>
      <w:r w:rsidR="00C972BE">
        <w:t>3900 Nairobi</w:t>
      </w:r>
    </w:p>
    <w:p w:rsidR="009E08A1" w:rsidRDefault="00C972BE" w:rsidP="00434067">
      <w:pPr>
        <w:spacing w:line="240" w:lineRule="auto"/>
        <w:ind w:firstLine="720"/>
      </w:pPr>
      <w:r>
        <w:t>Mobile;  +254723388373</w:t>
      </w:r>
    </w:p>
    <w:p w:rsidR="00EA7783" w:rsidRDefault="00EA7783" w:rsidP="00434067">
      <w:pPr>
        <w:spacing w:line="240" w:lineRule="auto"/>
        <w:ind w:firstLine="720"/>
      </w:pPr>
    </w:p>
    <w:p w:rsidR="007C27DB" w:rsidRDefault="007C27DB" w:rsidP="007C27DB">
      <w:pPr>
        <w:spacing w:line="240" w:lineRule="auto"/>
        <w:ind w:left="360"/>
      </w:pPr>
    </w:p>
    <w:p w:rsidR="00EA7783" w:rsidRDefault="00EA7783" w:rsidP="007C27DB">
      <w:pPr>
        <w:pStyle w:val="ListParagraph"/>
        <w:numPr>
          <w:ilvl w:val="0"/>
          <w:numId w:val="6"/>
        </w:numPr>
        <w:spacing w:line="240" w:lineRule="auto"/>
      </w:pPr>
      <w:bookmarkStart w:id="0" w:name="_GoBack"/>
      <w:bookmarkEnd w:id="0"/>
      <w:r>
        <w:lastRenderedPageBreak/>
        <w:t>Mr. Domnic Mulee</w:t>
      </w:r>
    </w:p>
    <w:p w:rsidR="00EA7783" w:rsidRDefault="00EA7783" w:rsidP="00434067">
      <w:pPr>
        <w:spacing w:line="240" w:lineRule="auto"/>
        <w:ind w:firstLine="720"/>
      </w:pPr>
      <w:r>
        <w:t>Operations Manager, Jesmiras Lubricants Ltd</w:t>
      </w:r>
    </w:p>
    <w:p w:rsidR="00EA7783" w:rsidRDefault="00EA7783" w:rsidP="00434067">
      <w:pPr>
        <w:spacing w:line="240" w:lineRule="auto"/>
        <w:ind w:firstLine="720"/>
      </w:pPr>
      <w:r>
        <w:t>P.O BOX 00200-58925 Nairobi</w:t>
      </w:r>
    </w:p>
    <w:p w:rsidR="00EA7783" w:rsidRDefault="00EA7783" w:rsidP="00434067">
      <w:pPr>
        <w:spacing w:line="240" w:lineRule="auto"/>
        <w:ind w:firstLine="720"/>
      </w:pPr>
      <w:r>
        <w:t>Mobile; +254712997430</w:t>
      </w:r>
    </w:p>
    <w:p w:rsidR="00EA7783" w:rsidRPr="00434067" w:rsidRDefault="00EA7783" w:rsidP="00434067">
      <w:pPr>
        <w:spacing w:line="240" w:lineRule="auto"/>
        <w:ind w:firstLine="720"/>
      </w:pPr>
    </w:p>
    <w:p w:rsidR="00586011" w:rsidRPr="009E08A1" w:rsidRDefault="005D3282" w:rsidP="00D9691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rPr>
          <w:rFonts w:ascii="Calibri" w:hAnsi="Calibri" w:cs="Calibri"/>
          <w:u w:val="single"/>
        </w:rPr>
      </w:pPr>
      <w:r w:rsidRPr="009E08A1">
        <w:rPr>
          <w:rFonts w:ascii="Calibri" w:hAnsi="Calibri" w:cs="Calibri"/>
        </w:rPr>
        <w:t>Mr</w:t>
      </w:r>
      <w:r w:rsidR="00586011" w:rsidRPr="009E08A1">
        <w:rPr>
          <w:rFonts w:ascii="Calibri" w:hAnsi="Calibri" w:cs="Calibri"/>
        </w:rPr>
        <w:t xml:space="preserve"> Job Mungai</w:t>
      </w:r>
      <w:r w:rsidRPr="009E08A1">
        <w:rPr>
          <w:rFonts w:ascii="Calibri" w:hAnsi="Calibri" w:cs="Calibri"/>
        </w:rPr>
        <w:t xml:space="preserve">                                                                  </w:t>
      </w:r>
    </w:p>
    <w:p w:rsidR="00586011" w:rsidRPr="00AF00F4" w:rsidRDefault="00586011" w:rsidP="00D96916">
      <w:pPr>
        <w:widowControl w:val="0"/>
        <w:autoSpaceDE w:val="0"/>
        <w:autoSpaceDN w:val="0"/>
        <w:adjustRightInd w:val="0"/>
        <w:spacing w:after="200" w:line="240" w:lineRule="auto"/>
        <w:ind w:firstLine="720"/>
        <w:rPr>
          <w:rFonts w:ascii="Calibri" w:hAnsi="Calibri" w:cs="Calibri"/>
        </w:rPr>
      </w:pPr>
      <w:r w:rsidRPr="00AF00F4">
        <w:rPr>
          <w:rFonts w:ascii="Calibri" w:hAnsi="Calibri" w:cs="Calibri"/>
        </w:rPr>
        <w:t>Lecturer Pinnacle Business School</w:t>
      </w:r>
    </w:p>
    <w:p w:rsidR="00586011" w:rsidRDefault="00586011" w:rsidP="00D96916">
      <w:pPr>
        <w:widowControl w:val="0"/>
        <w:autoSpaceDE w:val="0"/>
        <w:autoSpaceDN w:val="0"/>
        <w:adjustRightInd w:val="0"/>
        <w:spacing w:after="20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P.O Box: 3963,</w:t>
      </w:r>
    </w:p>
    <w:p w:rsidR="00586011" w:rsidRDefault="00586011" w:rsidP="00D96916">
      <w:pPr>
        <w:widowControl w:val="0"/>
        <w:autoSpaceDE w:val="0"/>
        <w:autoSpaceDN w:val="0"/>
        <w:adjustRightInd w:val="0"/>
        <w:spacing w:after="20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Nairobi</w:t>
      </w:r>
    </w:p>
    <w:p w:rsidR="00586011" w:rsidRDefault="00586011" w:rsidP="00D96916">
      <w:pPr>
        <w:widowControl w:val="0"/>
        <w:autoSpaceDE w:val="0"/>
        <w:autoSpaceDN w:val="0"/>
        <w:adjustRightInd w:val="0"/>
        <w:spacing w:after="200" w:line="24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Tel: 0722438649</w:t>
      </w:r>
    </w:p>
    <w:sectPr w:rsidR="00586011" w:rsidSect="00773B0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274" w:rsidRDefault="008E1274" w:rsidP="00D96916">
      <w:pPr>
        <w:spacing w:after="0" w:line="240" w:lineRule="auto"/>
      </w:pPr>
      <w:r>
        <w:separator/>
      </w:r>
    </w:p>
  </w:endnote>
  <w:endnote w:type="continuationSeparator" w:id="0">
    <w:p w:rsidR="008E1274" w:rsidRDefault="008E1274" w:rsidP="00D96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16" w:rsidRDefault="008E127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sdt>
      <w:sdtPr>
        <w:rPr>
          <w:rFonts w:asciiTheme="majorHAnsi" w:hAnsiTheme="majorHAnsi"/>
        </w:rPr>
        <w:id w:val="76027555"/>
        <w:placeholder>
          <w:docPart w:val="936F7E82235842B4864FDBCBDECC10F6"/>
        </w:placeholder>
        <w:temporary/>
        <w:showingPlcHdr/>
      </w:sdtPr>
      <w:sdtEndPr/>
      <w:sdtContent>
        <w:r w:rsidR="00D96916">
          <w:rPr>
            <w:rFonts w:asciiTheme="majorHAnsi" w:hAnsiTheme="majorHAnsi"/>
          </w:rPr>
          <w:t>[Type text]</w:t>
        </w:r>
      </w:sdtContent>
    </w:sdt>
    <w:r w:rsidR="00D96916">
      <w:rPr>
        <w:rFonts w:asciiTheme="majorHAnsi" w:hAnsiTheme="majorHAnsi"/>
      </w:rPr>
      <w:ptab w:relativeTo="margin" w:alignment="right" w:leader="none"/>
    </w:r>
    <w:r w:rsidR="00D96916">
      <w:rPr>
        <w:rFonts w:asciiTheme="majorHAnsi" w:hAnsiTheme="majorHAnsi"/>
      </w:rPr>
      <w:t xml:space="preserve">Page </w:t>
    </w:r>
    <w:r w:rsidR="00D75735">
      <w:fldChar w:fldCharType="begin"/>
    </w:r>
    <w:r w:rsidR="00D75735">
      <w:instrText xml:space="preserve"> PAGE   \* MERGEFORMAT </w:instrText>
    </w:r>
    <w:r w:rsidR="00D75735">
      <w:fldChar w:fldCharType="separate"/>
    </w:r>
    <w:r w:rsidR="007C27DB" w:rsidRPr="007C27DB">
      <w:rPr>
        <w:rFonts w:asciiTheme="majorHAnsi" w:hAnsiTheme="majorHAnsi"/>
        <w:noProof/>
      </w:rPr>
      <w:t>3</w:t>
    </w:r>
    <w:r w:rsidR="00D75735">
      <w:rPr>
        <w:rFonts w:asciiTheme="majorHAnsi" w:hAnsiTheme="majorHAnsi"/>
        <w:noProof/>
      </w:rPr>
      <w:fldChar w:fldCharType="end"/>
    </w:r>
  </w:p>
  <w:p w:rsidR="00D96916" w:rsidRDefault="00D969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274" w:rsidRDefault="008E1274" w:rsidP="00D96916">
      <w:pPr>
        <w:spacing w:after="0" w:line="240" w:lineRule="auto"/>
      </w:pPr>
      <w:r>
        <w:separator/>
      </w:r>
    </w:p>
  </w:footnote>
  <w:footnote w:type="continuationSeparator" w:id="0">
    <w:p w:rsidR="008E1274" w:rsidRDefault="008E1274" w:rsidP="00D96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916" w:rsidRPr="00D96916" w:rsidRDefault="00D96916">
    <w:pPr>
      <w:pStyle w:val="Header"/>
      <w:rPr>
        <w:b/>
        <w:i/>
        <w:lang w:val="en-GB"/>
      </w:rPr>
    </w:pPr>
    <w:r w:rsidRPr="00D96916">
      <w:rPr>
        <w:b/>
        <w:i/>
        <w:lang w:val="en-GB"/>
      </w:rPr>
      <w:t xml:space="preserve">CPA </w:t>
    </w:r>
    <w:r>
      <w:rPr>
        <w:b/>
        <w:i/>
        <w:lang w:val="en-GB"/>
      </w:rPr>
      <w:t xml:space="preserve"> </w:t>
    </w:r>
    <w:r w:rsidRPr="00D96916">
      <w:rPr>
        <w:b/>
        <w:i/>
        <w:lang w:val="en-GB"/>
      </w:rPr>
      <w:t xml:space="preserve"> Ruth Nyambane</w:t>
    </w:r>
  </w:p>
  <w:p w:rsidR="00D96916" w:rsidRPr="00D96916" w:rsidRDefault="008936F1">
    <w:pPr>
      <w:pStyle w:val="Header"/>
      <w:rPr>
        <w:b/>
        <w:i/>
        <w:lang w:val="en-GB"/>
      </w:rPr>
    </w:pPr>
    <w:r>
      <w:rPr>
        <w:b/>
        <w:i/>
        <w:lang w:val="en-GB"/>
      </w:rPr>
      <w:t>Curricul</w:t>
    </w:r>
    <w:r w:rsidR="00D96916" w:rsidRPr="00D96916">
      <w:rPr>
        <w:b/>
        <w:i/>
        <w:lang w:val="en-GB"/>
      </w:rPr>
      <w:t>um Vitae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>
    <w:nsid w:val="11AC33E3"/>
    <w:multiLevelType w:val="hybridMultilevel"/>
    <w:tmpl w:val="9F724B40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C10E3"/>
    <w:multiLevelType w:val="hybridMultilevel"/>
    <w:tmpl w:val="0DACF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87915"/>
    <w:multiLevelType w:val="hybridMultilevel"/>
    <w:tmpl w:val="637AD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B67293"/>
    <w:multiLevelType w:val="hybridMultilevel"/>
    <w:tmpl w:val="6F767884"/>
    <w:lvl w:ilvl="0" w:tplc="08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32C4A81"/>
    <w:multiLevelType w:val="hybridMultilevel"/>
    <w:tmpl w:val="D2FEE320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E319EC"/>
    <w:multiLevelType w:val="hybridMultilevel"/>
    <w:tmpl w:val="4F04B02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231C77"/>
    <w:multiLevelType w:val="hybridMultilevel"/>
    <w:tmpl w:val="5F80045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11"/>
    <w:rsid w:val="0001220E"/>
    <w:rsid w:val="000618C6"/>
    <w:rsid w:val="000A28EA"/>
    <w:rsid w:val="0012112C"/>
    <w:rsid w:val="002A5716"/>
    <w:rsid w:val="002F649E"/>
    <w:rsid w:val="00381180"/>
    <w:rsid w:val="0043015C"/>
    <w:rsid w:val="00434067"/>
    <w:rsid w:val="004573C9"/>
    <w:rsid w:val="00586011"/>
    <w:rsid w:val="005D3282"/>
    <w:rsid w:val="00632484"/>
    <w:rsid w:val="00691189"/>
    <w:rsid w:val="006C5DE7"/>
    <w:rsid w:val="00773B0A"/>
    <w:rsid w:val="007A4D42"/>
    <w:rsid w:val="007C27DB"/>
    <w:rsid w:val="008936F1"/>
    <w:rsid w:val="008E1274"/>
    <w:rsid w:val="009E08A1"/>
    <w:rsid w:val="00A03562"/>
    <w:rsid w:val="00AC597E"/>
    <w:rsid w:val="00AF00F4"/>
    <w:rsid w:val="00C972BE"/>
    <w:rsid w:val="00D35BA2"/>
    <w:rsid w:val="00D75735"/>
    <w:rsid w:val="00D96916"/>
    <w:rsid w:val="00E40C66"/>
    <w:rsid w:val="00EA7783"/>
    <w:rsid w:val="00FE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11"/>
    <w:pPr>
      <w:spacing w:after="160" w:line="256" w:lineRule="auto"/>
    </w:pPr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586011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5D3282"/>
    <w:pPr>
      <w:ind w:left="720"/>
      <w:contextualSpacing/>
    </w:pPr>
  </w:style>
  <w:style w:type="paragraph" w:styleId="Title">
    <w:name w:val="Title"/>
    <w:basedOn w:val="Normal"/>
    <w:link w:val="TitleChar"/>
    <w:qFormat/>
    <w:rsid w:val="0001220E"/>
    <w:pPr>
      <w:spacing w:after="0" w:line="240" w:lineRule="auto"/>
      <w:jc w:val="center"/>
    </w:pPr>
    <w:rPr>
      <w:rFonts w:ascii="Tahoma" w:eastAsia="Times New Roman" w:hAnsi="Tahoma" w:cs="Tahoma"/>
      <w:bCs/>
      <w:sz w:val="40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01220E"/>
    <w:rPr>
      <w:rFonts w:ascii="Tahoma" w:eastAsia="Times New Roman" w:hAnsi="Tahoma" w:cs="Tahoma"/>
      <w:bCs/>
      <w:sz w:val="4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96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6"/>
    <w:rPr>
      <w:rFonts w:eastAsiaTheme="minorEastAs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6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916"/>
    <w:rPr>
      <w:rFonts w:eastAsiaTheme="minorEastAsia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916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11"/>
    <w:pPr>
      <w:spacing w:after="160" w:line="256" w:lineRule="auto"/>
    </w:pPr>
    <w:rPr>
      <w:rFonts w:eastAsiaTheme="minorEastAs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586011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5D3282"/>
    <w:pPr>
      <w:ind w:left="720"/>
      <w:contextualSpacing/>
    </w:pPr>
  </w:style>
  <w:style w:type="paragraph" w:styleId="Title">
    <w:name w:val="Title"/>
    <w:basedOn w:val="Normal"/>
    <w:link w:val="TitleChar"/>
    <w:qFormat/>
    <w:rsid w:val="0001220E"/>
    <w:pPr>
      <w:spacing w:after="0" w:line="240" w:lineRule="auto"/>
      <w:jc w:val="center"/>
    </w:pPr>
    <w:rPr>
      <w:rFonts w:ascii="Tahoma" w:eastAsia="Times New Roman" w:hAnsi="Tahoma" w:cs="Tahoma"/>
      <w:bCs/>
      <w:sz w:val="40"/>
      <w:szCs w:val="24"/>
      <w:lang w:val="en-GB"/>
    </w:rPr>
  </w:style>
  <w:style w:type="character" w:customStyle="1" w:styleId="TitleChar">
    <w:name w:val="Title Char"/>
    <w:basedOn w:val="DefaultParagraphFont"/>
    <w:link w:val="Title"/>
    <w:rsid w:val="0001220E"/>
    <w:rPr>
      <w:rFonts w:ascii="Tahoma" w:eastAsia="Times New Roman" w:hAnsi="Tahoma" w:cs="Tahoma"/>
      <w:bCs/>
      <w:sz w:val="4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96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6916"/>
    <w:rPr>
      <w:rFonts w:eastAsiaTheme="minorEastAs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6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916"/>
    <w:rPr>
      <w:rFonts w:eastAsiaTheme="minorEastAsia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916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36F7E82235842B4864FDBCBDECC1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8A99CD-AD3E-4A68-A3C0-43C9810B29FE}"/>
      </w:docPartPr>
      <w:docPartBody>
        <w:p w:rsidR="000F0C16" w:rsidRDefault="007D3222" w:rsidP="007D3222">
          <w:pPr>
            <w:pStyle w:val="936F7E82235842B4864FDBCBDECC10F6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D3222"/>
    <w:rsid w:val="00005250"/>
    <w:rsid w:val="000F0C16"/>
    <w:rsid w:val="003779AD"/>
    <w:rsid w:val="005D231F"/>
    <w:rsid w:val="007D3222"/>
    <w:rsid w:val="00AC0D2D"/>
    <w:rsid w:val="00BF3DCB"/>
    <w:rsid w:val="00D83025"/>
    <w:rsid w:val="00F5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36F7E82235842B4864FDBCBDECC10F6">
    <w:name w:val="936F7E82235842B4864FDBCBDECC10F6"/>
    <w:rsid w:val="007D322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582A-D6F6-4166-AD1B-BF694EA12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jnyambane</dc:creator>
  <cp:lastModifiedBy>jesmiras</cp:lastModifiedBy>
  <cp:revision>5</cp:revision>
  <dcterms:created xsi:type="dcterms:W3CDTF">2016-09-20T05:06:00Z</dcterms:created>
  <dcterms:modified xsi:type="dcterms:W3CDTF">2016-11-02T09:01:00Z</dcterms:modified>
</cp:coreProperties>
</file>